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Jeffrey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22,298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274,492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$2.84 to $3.25, inclusive. The reporting person undertakes to provide Exagen Inc., any security holder of Exagen Inc.,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2024-11-19T18:32:50Z</dcterms:created>
  <dcterms:modified xsi:type="dcterms:W3CDTF">2024-11-19T18:32:50Z</dcterms:modified>
</cp:coreProperties>
</file>