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801 University Boulevard SE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NEW MEXICO</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103</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Glenn</w:t>
            </w:r>
          </w:p>
        </w:tc>
        <w:tc>
          <w:tcPr>
            <w:tcW w:w="980" w:type="dxa"/>
            <w:vAlign w:val="bottom"/>
          </w:tcPr>
          <w:p>
            <w:pPr>
              <w:ind w:left="260"/>
              <w:spacing w:after="0"/>
              <w:rPr>
                <w:sz w:val="20"/>
                <w:szCs w:val="20"/>
                <w:color w:val="auto"/>
              </w:rPr>
            </w:pPr>
            <w:r>
              <w:rPr>
                <w:rFonts w:ascii="Arial" w:cs="Arial" w:eastAsia="Arial" w:hAnsi="Arial"/>
                <w:sz w:val="22"/>
                <w:szCs w:val="22"/>
                <w:color w:val="auto"/>
              </w:rPr>
              <w:t>Scott</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801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Swedick</w:t>
            </w:r>
          </w:p>
        </w:tc>
        <w:tc>
          <w:tcPr>
            <w:tcW w:w="980" w:type="dxa"/>
            <w:vAlign w:val="bottom"/>
          </w:tcPr>
          <w:p>
            <w:pPr>
              <w:ind w:left="260"/>
              <w:spacing w:after="0"/>
              <w:rPr>
                <w:sz w:val="20"/>
                <w:szCs w:val="20"/>
                <w:color w:val="auto"/>
              </w:rPr>
            </w:pPr>
            <w:r>
              <w:rPr>
                <w:rFonts w:ascii="Arial" w:cs="Arial" w:eastAsia="Arial" w:hAnsi="Arial"/>
                <w:sz w:val="22"/>
                <w:szCs w:val="22"/>
                <w:color w:val="auto"/>
              </w:rPr>
              <w:t>Wendy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801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103</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Patel</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Dinesh</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2795 E. Cottonwood Parkway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360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Salt Lake City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3"/>
              </w:rPr>
              <w:t>UTAH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84121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Spong</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Stephanie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301 Grififn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Walsh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3"/>
              </w:rPr>
              <w:t>P.O. Box 3125</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Del Mar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92014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801 University Boulevard SE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103</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Curtis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One Stamford Plaza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263 Tresser Boulevard</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Stamford</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ind w:left="320"/>
              <w:spacing w:after="0"/>
              <w:rPr>
                <w:sz w:val="20"/>
                <w:szCs w:val="20"/>
                <w:color w:val="auto"/>
              </w:rPr>
            </w:pPr>
            <w:r>
              <w:rPr>
                <w:rFonts w:ascii="Arial" w:cs="Arial" w:eastAsia="Arial" w:hAnsi="Arial"/>
                <w:sz w:val="22"/>
                <w:szCs w:val="22"/>
                <w:color w:val="auto"/>
              </w:rPr>
              <w:t>06901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Blivin</w:t>
            </w:r>
          </w:p>
        </w:tc>
        <w:tc>
          <w:tcPr>
            <w:tcW w:w="2640" w:type="dxa"/>
            <w:vAlign w:val="bottom"/>
          </w:tcPr>
          <w:p>
            <w:pPr>
              <w:ind w:left="20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40"/>
              <w:spacing w:after="0"/>
              <w:rPr>
                <w:sz w:val="20"/>
                <w:szCs w:val="20"/>
                <w:color w:val="auto"/>
              </w:rPr>
            </w:pPr>
            <w:r>
              <w:rPr>
                <w:rFonts w:ascii="Arial" w:cs="Arial" w:eastAsia="Arial" w:hAnsi="Arial"/>
                <w:sz w:val="22"/>
                <w:szCs w:val="22"/>
                <w:color w:val="auto"/>
              </w:rPr>
              <w:t>228 Griffin Street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5140" w:type="dxa"/>
            <w:vAlign w:val="bottom"/>
            <w:gridSpan w:val="2"/>
          </w:tcPr>
          <w:p>
            <w:pPr>
              <w:ind w:left="2060"/>
              <w:spacing w:after="0"/>
              <w:rPr>
                <w:sz w:val="20"/>
                <w:szCs w:val="20"/>
                <w:color w:val="auto"/>
              </w:rPr>
            </w:pPr>
            <w:r>
              <w:rPr>
                <w:rFonts w:ascii="Arial" w:cs="Arial" w:eastAsia="Arial" w:hAnsi="Arial"/>
                <w:sz w:val="22"/>
                <w:szCs w:val="22"/>
                <w:color w:val="auto"/>
              </w:rPr>
              <w:t>NEW MEXICO</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87501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ind w:left="100"/>
              <w:spacing w:after="0"/>
              <w:rPr>
                <w:sz w:val="20"/>
                <w:szCs w:val="20"/>
                <w:color w:val="auto"/>
              </w:rPr>
            </w:pPr>
            <w:r>
              <w:rPr>
                <w:rFonts w:ascii="Arial" w:cs="Arial" w:eastAsia="Arial" w:hAnsi="Arial"/>
                <w:sz w:val="22"/>
                <w:szCs w:val="22"/>
                <w:color w:val="auto"/>
              </w:rPr>
              <w:t>X Rule 506</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38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3(c)(3)</w:t>
            </w:r>
          </w:p>
        </w:tc>
        <w:tc>
          <w:tcPr>
            <w:tcW w:w="3180" w:type="dxa"/>
            <w:vAlign w:val="bottom"/>
            <w:gridSpan w:val="2"/>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34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2011-06-14</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$5,799,998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$4,910,490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$889,508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157480</wp:posOffset>
            </wp:positionV>
            <wp:extent cx="883285" cy="66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6604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bookmarkStart w:id="4" w:name="page5"/>
    <w:bookmarkEnd w:id="4"/>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$460,000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0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4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2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color w:val="auto"/>
                <w:w w:val="90"/>
              </w:rPr>
              <w:t>2011-06-29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2019-12-10T23:17:35Z</dcterms:created>
  <dcterms:modified xsi:type="dcterms:W3CDTF">2019-12-10T23:17:35Z</dcterms:modified>
</cp:coreProperties>
</file>