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April 17, 2026 </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EXAGEN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001-39049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20-0434866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1261 Liberty Way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Vista, CA 92081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(760) 560-1501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w:t>
      </w:r>
    </w:p>
    <w:tbl>
      <w:tblPr>
        <w:tblW w:w="8766" w:type="dxa"/>
        <w:jc w:val="left"/>
        <w:tblInd w:w="0" w:type="dxa"/>
        <w:tblLayout w:type="fixed"/>
        <w:tblCellMar>
          <w:top w:w="28" w:type="dxa"/>
          <w:left w:w="28" w:type="dxa"/>
          <w:bottom w:w="28" w:type="dxa"/>
          <w:right w:w="28" w:type="dxa"/>
        </w:tblCellMar>
      </w:tblPr>
      <w:tblGrid>
        <w:gridCol w:w="124"/>
        <w:gridCol w:w="109"/>
        <w:gridCol w:w="109"/>
        <w:gridCol w:w="1341"/>
        <w:gridCol w:w="1341"/>
        <w:gridCol w:w="1341"/>
        <w:gridCol w:w="1341"/>
        <w:gridCol w:w="1341"/>
        <w:gridCol w:w="13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703"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720"/>
        <w:gridCol w:w="720"/>
        <w:gridCol w:w="1020"/>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XGN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20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17, 2026, Ana Hooker notified the Board of Directors (the “Board”) of Exagen Inc. (the “Company”) of her decision to resign as member of the Board, including all committees thereof, effective April 17, 2026 ("Effective Time"). Ms. Hooker was a member of the Audit Committee and chair of the Nominating and Corporate Governance Committee. Her decision to resign was not due to any disagreement with the Company on any matter relating to the Company’s operations, policies or practices. The size of the Board was decreased from eight (8) members to seven (7) members, effective as of the Effective Time.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Effective Time, following the resignation described above, the Committees of the Board will be as follows:</w:t>
      </w:r>
    </w:p>
    <w:tbl>
      <w:tblPr>
        <w:tblW w:w="7156" w:type="dxa"/>
        <w:jc w:val="left"/>
        <w:tblInd w:w="0" w:type="dxa"/>
        <w:tblLayout w:type="fixed"/>
        <w:tblCellMar>
          <w:top w:w="28" w:type="dxa"/>
          <w:left w:w="28" w:type="dxa"/>
          <w:bottom w:w="28" w:type="dxa"/>
          <w:right w:w="28" w:type="dxa"/>
        </w:tblCellMar>
      </w:tblPr>
      <w:tblGrid>
        <w:gridCol w:w="750"/>
        <w:gridCol w:w="658"/>
        <w:gridCol w:w="662"/>
        <w:gridCol w:w="180"/>
        <w:gridCol w:w="180"/>
        <w:gridCol w:w="181"/>
        <w:gridCol w:w="425"/>
        <w:gridCol w:w="425"/>
        <w:gridCol w:w="426"/>
        <w:gridCol w:w="956"/>
        <w:gridCol w:w="956"/>
        <w:gridCol w:w="135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 of Director</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Audit</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Compensation</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Nominating and Corporate Governance</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Paul Kim </w:t>
            </w:r>
            <w:r>
              <w:rPr>
                <w:color w:val="000000"/>
              </w:rPr>
              <w:t>†</w:t>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Scott D. Kahn, Ph.D.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Tina S. Nova, Ph.D.</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Bruce C. Robertson, Ph.D.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Frank Stokes </w:t>
            </w:r>
            <w:r>
              <w:rPr>
                <w:color w:val="00000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Charles McKhann</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w:t>
            </w:r>
          </w:p>
        </w:tc>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    Committee Chairman</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Financial Expert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87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1"/>
        <w:gridCol w:w="1921"/>
        <w:gridCol w:w="275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9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6926"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5632"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09"/>
        <w:gridCol w:w="109"/>
        <w:gridCol w:w="109"/>
        <w:gridCol w:w="109"/>
        <w:gridCol w:w="109"/>
        <w:gridCol w:w="109"/>
        <w:gridCol w:w="143"/>
        <w:gridCol w:w="143"/>
        <w:gridCol w:w="143"/>
        <w:gridCol w:w="143"/>
        <w:gridCol w:w="143"/>
        <w:gridCol w:w="143"/>
        <w:gridCol w:w="586"/>
        <w:gridCol w:w="586"/>
        <w:gridCol w:w="83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0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EXAGEN INC.</w:t>
            </w:r>
          </w:p>
        </w:tc>
      </w:tr>
      <w:tr>
        <w:trPr/>
        <w:tc>
          <w:tcPr>
            <w:tcW w:w="17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4"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756"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2438"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23, 2026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G. Black</w:t>
            </w:r>
          </w:p>
        </w:tc>
      </w:tr>
      <w:tr>
        <w:trPr/>
        <w:tc>
          <w:tcPr>
            <w:tcW w:w="17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G. Black</w:t>
            </w:r>
          </w:p>
        </w:tc>
      </w:tr>
      <w:tr>
        <w:trPr/>
        <w:tc>
          <w:tcPr>
            <w:tcW w:w="17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555</Words>
  <Characters>2969</Characters>
  <CharactersWithSpaces>3476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