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6993890" cy="47339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4733925"/>
                    </a:xfrm>
                    <a:prstGeom prst="rect">
                      <a:avLst/>
                    </a:prstGeom>
                    <a:noFill/>
                  </pic:spPr>
                </pic:pic>
              </a:graphicData>
            </a:graphic>
          </wp:anchor>
        </w:drawing>
      </w:r>
    </w:p>
    <w:p>
      <w:pPr>
        <w:spacing w:after="0" w:line="35"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60" w:type="dxa"/>
            <w:vAlign w:val="bottom"/>
            <w:gridSpan w:val="9"/>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0" w:type="dxa"/>
            <w:vAlign w:val="bottom"/>
            <w:gridSpan w:val="9"/>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5"/>
            <w:vMerge w:val="restart"/>
          </w:tcPr>
          <w:p>
            <w:pPr>
              <w:ind w:left="20"/>
              <w:spacing w:after="0"/>
              <w:rPr>
                <w:rFonts w:ascii="Arial" w:cs="Arial" w:eastAsia="Arial" w:hAnsi="Arial"/>
                <w:sz w:val="21"/>
                <w:szCs w:val="21"/>
                <w:color w:val="0000EE"/>
              </w:rPr>
            </w:pPr>
            <w:hyperlink r:id="rId12">
              <w:r>
                <w:rPr>
                  <w:rFonts w:ascii="Arial" w:cs="Arial" w:eastAsia="Arial" w:hAnsi="Arial"/>
                  <w:sz w:val="21"/>
                  <w:szCs w:val="21"/>
                  <w:color w:val="0000EE"/>
                </w:rPr>
                <w:t>PALLARES EBETUEL</w:t>
              </w:r>
            </w:hyperlink>
          </w:p>
        </w:tc>
        <w:tc>
          <w:tcPr>
            <w:tcW w:w="11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140" w:type="dxa"/>
            <w:vAlign w:val="bottom"/>
            <w:gridSpan w:val="7"/>
          </w:tcPr>
          <w:p>
            <w:pPr>
              <w:spacing w:after="0" w:line="103" w:lineRule="exact"/>
              <w:rPr>
                <w:rFonts w:ascii="Arial" w:cs="Arial" w:eastAsia="Arial" w:hAnsi="Arial"/>
                <w:sz w:val="11"/>
                <w:szCs w:val="11"/>
                <w:color w:val="0000EE"/>
              </w:rPr>
            </w:pPr>
            <w:hyperlink r:id="rId13">
              <w:r>
                <w:rPr>
                  <w:rFonts w:ascii="Arial" w:cs="Arial" w:eastAsia="Arial" w:hAnsi="Arial"/>
                  <w:sz w:val="11"/>
                  <w:szCs w:val="11"/>
                  <w:color w:val="0000EE"/>
                </w:rPr>
                <w:t xml:space="preserve">EXAGEN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XGN</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20" w:type="dxa"/>
            <w:vAlign w:val="bottom"/>
            <w:gridSpan w:val="4"/>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5"/>
            <w:vMerge w:val="continue"/>
          </w:tcPr>
          <w:p>
            <w:pPr>
              <w:spacing w:after="0"/>
              <w:rPr>
                <w:sz w:val="4"/>
                <w:szCs w:val="4"/>
                <w:color w:val="auto"/>
              </w:rPr>
            </w:pPr>
          </w:p>
        </w:tc>
        <w:tc>
          <w:tcPr>
            <w:tcW w:w="11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20" w:type="dxa"/>
            <w:vAlign w:val="bottom"/>
            <w:gridSpan w:val="4"/>
            <w:vMerge w:val="continue"/>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60" w:type="dxa"/>
            <w:vAlign w:val="bottom"/>
            <w:gridSpan w:val="5"/>
            <w:vMerge w:val="continue"/>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5"/>
            <w:vMerge w:val="continue"/>
          </w:tcPr>
          <w:p>
            <w:pPr>
              <w:spacing w:after="0"/>
              <w:rPr>
                <w:sz w:val="4"/>
                <w:szCs w:val="4"/>
                <w:color w:val="auto"/>
              </w:rPr>
            </w:pPr>
          </w:p>
        </w:tc>
        <w:tc>
          <w:tcPr>
            <w:tcW w:w="11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gridSpan w:val="2"/>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840" w:type="dxa"/>
            <w:vAlign w:val="bottom"/>
            <w:tcBorders>
              <w:top w:val="single" w:sz="8" w:color="0000EE"/>
            </w:tcBorders>
          </w:tcPr>
          <w:p>
            <w:pPr>
              <w:spacing w:after="0"/>
              <w:rPr>
                <w:sz w:val="8"/>
                <w:szCs w:val="8"/>
                <w:color w:val="auto"/>
              </w:rPr>
            </w:pPr>
          </w:p>
        </w:tc>
        <w:tc>
          <w:tcPr>
            <w:tcW w:w="500" w:type="dxa"/>
            <w:vAlign w:val="bottom"/>
            <w:tcBorders>
              <w:top w:val="single" w:sz="8" w:color="0000EE"/>
            </w:tcBorders>
          </w:tcPr>
          <w:p>
            <w:pPr>
              <w:spacing w:after="0"/>
              <w:rPr>
                <w:sz w:val="8"/>
                <w:szCs w:val="8"/>
                <w:color w:val="auto"/>
              </w:rPr>
            </w:pPr>
          </w:p>
        </w:tc>
        <w:tc>
          <w:tcPr>
            <w:tcW w:w="4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gridSpan w:val="2"/>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7"/>
                <w:szCs w:val="7"/>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840" w:type="dxa"/>
            <w:vAlign w:val="bottom"/>
            <w:tcBorders>
              <w:top w:val="single" w:sz="8" w:color="EEEEEE"/>
            </w:tcBorders>
          </w:tcPr>
          <w:p>
            <w:pPr>
              <w:spacing w:after="0" w:line="20" w:lineRule="exact"/>
              <w:rPr>
                <w:sz w:val="1"/>
                <w:szCs w:val="1"/>
                <w:color w:val="auto"/>
              </w:rPr>
            </w:pPr>
          </w:p>
        </w:tc>
        <w:tc>
          <w:tcPr>
            <w:tcW w:w="500" w:type="dxa"/>
            <w:vAlign w:val="bottom"/>
            <w:tcBorders>
              <w:top w:val="single" w:sz="8" w:color="EEEEEE"/>
            </w:tcBorders>
          </w:tcPr>
          <w:p>
            <w:pPr>
              <w:spacing w:after="0" w:line="20" w:lineRule="exact"/>
              <w:rPr>
                <w:sz w:val="1"/>
                <w:szCs w:val="1"/>
                <w:color w:val="auto"/>
              </w:rPr>
            </w:pPr>
          </w:p>
        </w:tc>
        <w:tc>
          <w:tcPr>
            <w:tcW w:w="440" w:type="dxa"/>
            <w:vAlign w:val="bottom"/>
            <w:tcBorders>
              <w:top w:val="single" w:sz="8" w:color="EEEEEE"/>
            </w:tcBorders>
          </w:tcPr>
          <w:p>
            <w:pPr>
              <w:spacing w:after="0" w:line="20" w:lineRule="exact"/>
              <w:rPr>
                <w:sz w:val="1"/>
                <w:szCs w:val="1"/>
                <w:color w:val="auto"/>
              </w:rPr>
            </w:pPr>
          </w:p>
        </w:tc>
        <w:tc>
          <w:tcPr>
            <w:tcW w:w="116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840" w:type="dxa"/>
            <w:vAlign w:val="bottom"/>
          </w:tcPr>
          <w:p>
            <w:pPr>
              <w:spacing w:after="0"/>
              <w:rPr>
                <w:sz w:val="4"/>
                <w:szCs w:val="4"/>
                <w:color w:val="auto"/>
              </w:rPr>
            </w:pPr>
          </w:p>
        </w:tc>
        <w:tc>
          <w:tcPr>
            <w:tcW w:w="5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60" w:type="dxa"/>
            <w:vAlign w:val="bottom"/>
            <w:gridSpan w:val="9"/>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780" w:type="dxa"/>
            <w:vAlign w:val="bottom"/>
            <w:gridSpan w:val="3"/>
            <w:vMerge w:val="restart"/>
          </w:tcPr>
          <w:p>
            <w:pPr>
              <w:ind w:left="560"/>
              <w:spacing w:after="0"/>
              <w:rPr>
                <w:sz w:val="20"/>
                <w:szCs w:val="20"/>
                <w:color w:val="auto"/>
              </w:rPr>
            </w:pPr>
            <w:r>
              <w:rPr>
                <w:rFonts w:ascii="Arial" w:cs="Arial" w:eastAsia="Arial" w:hAnsi="Arial"/>
                <w:sz w:val="13"/>
                <w:szCs w:val="13"/>
                <w:color w:val="auto"/>
              </w:rPr>
              <w:t>(First)</w:t>
            </w: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60" w:type="dxa"/>
            <w:vAlign w:val="bottom"/>
            <w:gridSpan w:val="9"/>
            <w:vMerge w:val="continue"/>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ind w:left="140"/>
              <w:spacing w:after="0" w:line="121" w:lineRule="exact"/>
              <w:rPr>
                <w:sz w:val="20"/>
                <w:szCs w:val="20"/>
                <w:color w:val="auto"/>
              </w:rPr>
            </w:pPr>
            <w:r>
              <w:rPr>
                <w:rFonts w:ascii="Arial" w:cs="Arial" w:eastAsia="Arial" w:hAnsi="Arial"/>
                <w:sz w:val="13"/>
                <w:szCs w:val="13"/>
                <w:color w:val="auto"/>
              </w:rPr>
              <w:t>below)</w:t>
            </w: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Pr>
          <w:p>
            <w:pPr>
              <w:ind w:left="220"/>
              <w:spacing w:after="0" w:line="121"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1780" w:type="dxa"/>
            <w:vAlign w:val="bottom"/>
            <w:gridSpan w:val="3"/>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240" w:type="dxa"/>
            <w:vAlign w:val="bottom"/>
            <w:gridSpan w:val="5"/>
            <w:vMerge w:val="restart"/>
          </w:tcPr>
          <w:p>
            <w:pPr>
              <w:ind w:left="160"/>
              <w:spacing w:after="0"/>
              <w:rPr>
                <w:sz w:val="20"/>
                <w:szCs w:val="20"/>
                <w:color w:val="auto"/>
              </w:rPr>
            </w:pPr>
            <w:r>
              <w:rPr>
                <w:rFonts w:ascii="Arial" w:cs="Arial" w:eastAsia="Arial" w:hAnsi="Arial"/>
                <w:sz w:val="17"/>
                <w:szCs w:val="17"/>
                <w:color w:val="0000FF"/>
              </w:rPr>
              <w:t>06/17/2021</w:t>
            </w: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80" w:type="dxa"/>
            <w:vAlign w:val="bottom"/>
          </w:tcPr>
          <w:p>
            <w:pPr>
              <w:spacing w:after="0"/>
              <w:rPr>
                <w:sz w:val="6"/>
                <w:szCs w:val="6"/>
                <w:color w:val="auto"/>
              </w:rPr>
            </w:pPr>
          </w:p>
        </w:tc>
        <w:tc>
          <w:tcPr>
            <w:tcW w:w="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gridSpan w:val="3"/>
            <w:vMerge w:val="restart"/>
          </w:tcPr>
          <w:p>
            <w:pPr>
              <w:ind w:left="20"/>
              <w:spacing w:after="0"/>
              <w:rPr>
                <w:sz w:val="20"/>
                <w:szCs w:val="20"/>
                <w:color w:val="auto"/>
              </w:rPr>
            </w:pPr>
            <w:r>
              <w:rPr>
                <w:rFonts w:ascii="Arial" w:cs="Arial" w:eastAsia="Arial" w:hAnsi="Arial"/>
                <w:sz w:val="17"/>
                <w:szCs w:val="17"/>
                <w:color w:val="0000FF"/>
              </w:rPr>
              <w:t>C/O EXAGEN INC.</w:t>
            </w: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gridSpan w:val="5"/>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20" w:type="dxa"/>
            <w:vAlign w:val="bottom"/>
            <w:gridSpan w:val="3"/>
            <w:vMerge w:val="continue"/>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20" w:type="dxa"/>
            <w:vAlign w:val="bottom"/>
            <w:gridSpan w:val="3"/>
            <w:vMerge w:val="restart"/>
          </w:tcPr>
          <w:p>
            <w:pPr>
              <w:ind w:left="20"/>
              <w:spacing w:after="0"/>
              <w:rPr>
                <w:sz w:val="20"/>
                <w:szCs w:val="20"/>
                <w:color w:val="auto"/>
              </w:rPr>
            </w:pPr>
            <w:r>
              <w:rPr>
                <w:rFonts w:ascii="Arial" w:cs="Arial" w:eastAsia="Arial" w:hAnsi="Arial"/>
                <w:sz w:val="17"/>
                <w:szCs w:val="17"/>
                <w:color w:val="0000FF"/>
                <w:w w:val="94"/>
              </w:rPr>
              <w:t>1261 LIBERTY WAY</w:t>
            </w: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520" w:type="dxa"/>
            <w:vAlign w:val="bottom"/>
            <w:gridSpan w:val="3"/>
            <w:vMerge w:val="continue"/>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40" w:type="dxa"/>
            <w:vAlign w:val="bottom"/>
            <w:gridSpan w:val="10"/>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8"/>
                <w:szCs w:val="8"/>
                <w:color w:val="auto"/>
              </w:rPr>
            </w:pPr>
          </w:p>
        </w:tc>
        <w:tc>
          <w:tcPr>
            <w:tcW w:w="3400" w:type="dxa"/>
            <w:vAlign w:val="bottom"/>
            <w:gridSpan w:val="9"/>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540" w:type="dxa"/>
            <w:vAlign w:val="bottom"/>
            <w:gridSpan w:val="10"/>
            <w:vMerge w:val="continue"/>
          </w:tcPr>
          <w:p>
            <w:pPr>
              <w:spacing w:after="0"/>
              <w:rPr>
                <w:sz w:val="7"/>
                <w:szCs w:val="7"/>
                <w:color w:val="auto"/>
              </w:rPr>
            </w:pPr>
          </w:p>
        </w:tc>
        <w:tc>
          <w:tcPr>
            <w:tcW w:w="220" w:type="dxa"/>
            <w:vAlign w:val="bottom"/>
          </w:tcPr>
          <w:p>
            <w:pPr>
              <w:spacing w:after="0"/>
              <w:rPr>
                <w:sz w:val="7"/>
                <w:szCs w:val="7"/>
                <w:color w:val="auto"/>
              </w:rPr>
            </w:pPr>
          </w:p>
        </w:tc>
        <w:tc>
          <w:tcPr>
            <w:tcW w:w="340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500" w:type="dxa"/>
            <w:vAlign w:val="bottom"/>
            <w:tcBorders>
              <w:bottom w:val="single" w:sz="8" w:color="9A9A9A"/>
            </w:tcBorders>
          </w:tcPr>
          <w:p>
            <w:pPr>
              <w:spacing w:after="0"/>
              <w:rPr>
                <w:sz w:val="5"/>
                <w:szCs w:val="5"/>
                <w:color w:val="auto"/>
              </w:rPr>
            </w:pPr>
          </w:p>
        </w:tc>
        <w:tc>
          <w:tcPr>
            <w:tcW w:w="440" w:type="dxa"/>
            <w:vAlign w:val="bottom"/>
            <w:tcBorders>
              <w:bottom w:val="single" w:sz="8" w:color="9A9A9A"/>
            </w:tcBorders>
          </w:tcPr>
          <w:p>
            <w:pPr>
              <w:spacing w:after="0"/>
              <w:rPr>
                <w:sz w:val="5"/>
                <w:szCs w:val="5"/>
                <w:color w:val="auto"/>
              </w:rPr>
            </w:pPr>
          </w:p>
        </w:tc>
        <w:tc>
          <w:tcPr>
            <w:tcW w:w="116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80" w:type="dxa"/>
            <w:vAlign w:val="bottom"/>
          </w:tcPr>
          <w:p>
            <w:pPr>
              <w:spacing w:after="0"/>
              <w:rPr>
                <w:sz w:val="5"/>
                <w:szCs w:val="5"/>
                <w:color w:val="auto"/>
              </w:rPr>
            </w:pPr>
          </w:p>
        </w:tc>
        <w:tc>
          <w:tcPr>
            <w:tcW w:w="220" w:type="dxa"/>
            <w:vAlign w:val="bottom"/>
            <w:vMerge w:val="restart"/>
          </w:tcPr>
          <w:p>
            <w:pPr>
              <w:spacing w:after="0"/>
              <w:rPr>
                <w:sz w:val="5"/>
                <w:szCs w:val="5"/>
                <w:color w:val="auto"/>
              </w:rPr>
            </w:pPr>
          </w:p>
        </w:tc>
        <w:tc>
          <w:tcPr>
            <w:tcW w:w="44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8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44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0" w:type="dxa"/>
            <w:vAlign w:val="bottom"/>
            <w:gridSpan w:val="9"/>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ind w:left="20"/>
              <w:spacing w:after="0"/>
              <w:rPr>
                <w:sz w:val="20"/>
                <w:szCs w:val="20"/>
                <w:color w:val="auto"/>
              </w:rPr>
            </w:pPr>
            <w:r>
              <w:rPr>
                <w:rFonts w:ascii="Arial" w:cs="Arial" w:eastAsia="Arial" w:hAnsi="Arial"/>
                <w:sz w:val="17"/>
                <w:szCs w:val="17"/>
                <w:color w:val="0000FF"/>
              </w:rPr>
              <w:t>VISTA</w:t>
            </w:r>
          </w:p>
        </w:tc>
        <w:tc>
          <w:tcPr>
            <w:tcW w:w="840" w:type="dxa"/>
            <w:vAlign w:val="bottom"/>
          </w:tcPr>
          <w:p>
            <w:pPr>
              <w:ind w:left="560"/>
              <w:spacing w:after="0"/>
              <w:rPr>
                <w:sz w:val="20"/>
                <w:szCs w:val="20"/>
                <w:color w:val="auto"/>
              </w:rPr>
            </w:pPr>
            <w:r>
              <w:rPr>
                <w:rFonts w:ascii="Arial" w:cs="Arial" w:eastAsia="Arial" w:hAnsi="Arial"/>
                <w:sz w:val="17"/>
                <w:szCs w:val="17"/>
                <w:color w:val="0000FF"/>
              </w:rPr>
              <w:t>CA</w:t>
            </w: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spacing w:after="0"/>
              <w:rPr>
                <w:sz w:val="20"/>
                <w:szCs w:val="20"/>
                <w:color w:val="auto"/>
              </w:rPr>
            </w:pPr>
            <w:r>
              <w:rPr>
                <w:rFonts w:ascii="Arial" w:cs="Arial" w:eastAsia="Arial" w:hAnsi="Arial"/>
                <w:sz w:val="17"/>
                <w:szCs w:val="17"/>
                <w:color w:val="0000FF"/>
              </w:rPr>
              <w:t>92081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840" w:type="dxa"/>
            <w:vAlign w:val="bottom"/>
            <w:tcBorders>
              <w:bottom w:val="single" w:sz="8" w:color="9A9A9A"/>
            </w:tcBorders>
          </w:tcPr>
          <w:p>
            <w:pPr>
              <w:spacing w:after="0"/>
              <w:rPr>
                <w:sz w:val="11"/>
                <w:szCs w:val="11"/>
                <w:color w:val="auto"/>
              </w:rPr>
            </w:pPr>
          </w:p>
        </w:tc>
        <w:tc>
          <w:tcPr>
            <w:tcW w:w="500" w:type="dxa"/>
            <w:vAlign w:val="bottom"/>
            <w:tcBorders>
              <w:bottom w:val="single" w:sz="8" w:color="9A9A9A"/>
            </w:tcBorders>
          </w:tcPr>
          <w:p>
            <w:pPr>
              <w:spacing w:after="0"/>
              <w:rPr>
                <w:sz w:val="11"/>
                <w:szCs w:val="11"/>
                <w:color w:val="auto"/>
              </w:rPr>
            </w:pPr>
          </w:p>
        </w:tc>
        <w:tc>
          <w:tcPr>
            <w:tcW w:w="440" w:type="dxa"/>
            <w:vAlign w:val="bottom"/>
            <w:tcBorders>
              <w:bottom w:val="single" w:sz="8" w:color="9A9A9A"/>
            </w:tcBorders>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ind w:left="140"/>
              <w:spacing w:after="0" w:line="130" w:lineRule="exact"/>
              <w:rPr>
                <w:sz w:val="20"/>
                <w:szCs w:val="20"/>
                <w:color w:val="auto"/>
              </w:rPr>
            </w:pPr>
            <w:r>
              <w:rPr>
                <w:rFonts w:ascii="Arial" w:cs="Arial" w:eastAsia="Arial" w:hAnsi="Arial"/>
                <w:sz w:val="13"/>
                <w:szCs w:val="13"/>
                <w:color w:val="auto"/>
              </w:rPr>
              <w:t>Person</w:t>
            </w: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780" w:type="dxa"/>
            <w:vAlign w:val="bottom"/>
            <w:gridSpan w:val="3"/>
          </w:tcPr>
          <w:p>
            <w:pPr>
              <w:ind w:left="560"/>
              <w:spacing w:after="0"/>
              <w:rPr>
                <w:sz w:val="20"/>
                <w:szCs w:val="20"/>
                <w:color w:val="auto"/>
              </w:rPr>
            </w:pPr>
            <w:r>
              <w:rPr>
                <w:rFonts w:ascii="Arial" w:cs="Arial" w:eastAsia="Arial" w:hAnsi="Arial"/>
                <w:sz w:val="13"/>
                <w:szCs w:val="13"/>
                <w:color w:val="auto"/>
              </w:rPr>
              <w:t>(State)</w:t>
            </w:r>
          </w:p>
        </w:tc>
        <w:tc>
          <w:tcPr>
            <w:tcW w:w="1200" w:type="dxa"/>
            <w:vAlign w:val="bottom"/>
            <w:gridSpan w:val="2"/>
          </w:tcPr>
          <w:p>
            <w:pPr>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1600" w:type="dxa"/>
            <w:vAlign w:val="bottom"/>
            <w:tcBorders>
              <w:bottom w:val="single" w:sz="8" w:color="2C2C2C"/>
            </w:tcBorders>
            <w:gridSpan w:val="2"/>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30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2260" w:type="dxa"/>
            <w:vAlign w:val="bottom"/>
            <w:tcBorders>
              <w:bottom w:val="single" w:sz="8" w:color="2C2C2C"/>
            </w:tcBorders>
            <w:gridSpan w:val="5"/>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6620" w:type="dxa"/>
            <w:vAlign w:val="bottom"/>
            <w:tcBorders>
              <w:top w:val="single" w:sz="8" w:color="2C2C2C"/>
            </w:tcBorders>
            <w:gridSpan w:val="19"/>
          </w:tcPr>
          <w:p>
            <w:pPr>
              <w:ind w:left="1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200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4"/>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9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0" w:type="dxa"/>
            <w:vAlign w:val="bottom"/>
            <w:gridSpan w:val="2"/>
          </w:tcPr>
          <w:p>
            <w:pPr>
              <w:ind w:left="760"/>
              <w:spacing w:after="0" w:line="126"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60" w:type="dxa"/>
            <w:vAlign w:val="bottom"/>
            <w:gridSpan w:val="4"/>
          </w:tcPr>
          <w:p>
            <w:pPr>
              <w:ind w:left="6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5"/>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0"/>
                <w:szCs w:val="10"/>
                <w:color w:val="auto"/>
              </w:rPr>
            </w:pPr>
          </w:p>
        </w:tc>
        <w:tc>
          <w:tcPr>
            <w:tcW w:w="96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80" w:type="dxa"/>
            <w:vAlign w:val="bottom"/>
            <w:gridSpan w:val="5"/>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720" w:type="dxa"/>
            <w:vAlign w:val="bottom"/>
            <w:gridSpan w:val="6"/>
          </w:tcPr>
          <w:p>
            <w:pPr>
              <w:ind w:left="6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80"/>
              <w:spacing w:after="0" w:line="129"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3"/>
            <w:vMerge w:val="restart"/>
          </w:tcPr>
          <w:p>
            <w:pPr>
              <w:jc w:val="right"/>
              <w:ind w:right="202"/>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3"/>
            <w:vMerge w:val="continue"/>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gridSpan w:val="2"/>
          </w:tcPr>
          <w:p>
            <w:pPr>
              <w:spacing w:after="0"/>
              <w:rPr>
                <w:sz w:val="7"/>
                <w:szCs w:val="7"/>
                <w:color w:val="auto"/>
              </w:rPr>
            </w:pPr>
          </w:p>
        </w:tc>
        <w:tc>
          <w:tcPr>
            <w:tcW w:w="200" w:type="dxa"/>
            <w:vAlign w:val="bottom"/>
            <w:tcBorders>
              <w:bottom w:val="single" w:sz="8" w:color="2C2C2C"/>
            </w:tcBorders>
            <w:gridSpan w:val="3"/>
          </w:tcPr>
          <w:p>
            <w:pPr>
              <w:spacing w:after="0"/>
              <w:rPr>
                <w:sz w:val="7"/>
                <w:szCs w:val="7"/>
                <w:color w:val="auto"/>
              </w:rPr>
            </w:pPr>
          </w:p>
        </w:tc>
        <w:tc>
          <w:tcPr>
            <w:tcW w:w="1300" w:type="dxa"/>
            <w:vAlign w:val="bottom"/>
            <w:tcBorders>
              <w:bottom w:val="single" w:sz="8" w:color="2C2C2C"/>
            </w:tcBorders>
            <w:gridSpan w:val="4"/>
          </w:tcPr>
          <w:p>
            <w:pPr>
              <w:spacing w:after="0"/>
              <w:rPr>
                <w:sz w:val="7"/>
                <w:szCs w:val="7"/>
                <w:color w:val="auto"/>
              </w:rPr>
            </w:pPr>
          </w:p>
        </w:tc>
        <w:tc>
          <w:tcPr>
            <w:tcW w:w="200" w:type="dxa"/>
            <w:vAlign w:val="bottom"/>
            <w:tcBorders>
              <w:bottom w:val="single" w:sz="8" w:color="2C2C2C"/>
            </w:tcBorders>
            <w:gridSpan w:val="2"/>
          </w:tcPr>
          <w:p>
            <w:pPr>
              <w:spacing w:after="0"/>
              <w:rPr>
                <w:sz w:val="7"/>
                <w:szCs w:val="7"/>
                <w:color w:val="auto"/>
              </w:rPr>
            </w:pPr>
          </w:p>
        </w:tc>
        <w:tc>
          <w:tcPr>
            <w:tcW w:w="2560" w:type="dxa"/>
            <w:vAlign w:val="bottom"/>
            <w:tcBorders>
              <w:bottom w:val="single" w:sz="8" w:color="2C2C2C"/>
            </w:tcBorders>
            <w:gridSpan w:val="6"/>
          </w:tcPr>
          <w:p>
            <w:pPr>
              <w:spacing w:after="0"/>
              <w:rPr>
                <w:sz w:val="7"/>
                <w:szCs w:val="7"/>
                <w:color w:val="auto"/>
              </w:rPr>
            </w:pPr>
          </w:p>
        </w:tc>
        <w:tc>
          <w:tcPr>
            <w:tcW w:w="760" w:type="dxa"/>
            <w:vAlign w:val="bottom"/>
            <w:tcBorders>
              <w:bottom w:val="single" w:sz="8" w:color="2C2C2C"/>
            </w:tcBorders>
            <w:gridSpan w:val="2"/>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840" w:type="dxa"/>
            <w:vAlign w:val="bottom"/>
            <w:tcBorders>
              <w:top w:val="single" w:sz="8" w:color="2C2C2C"/>
            </w:tcBorders>
          </w:tcPr>
          <w:p>
            <w:pPr>
              <w:spacing w:after="0"/>
              <w:rPr>
                <w:sz w:val="18"/>
                <w:szCs w:val="18"/>
                <w:color w:val="auto"/>
              </w:rPr>
            </w:pPr>
          </w:p>
        </w:tc>
        <w:tc>
          <w:tcPr>
            <w:tcW w:w="500" w:type="dxa"/>
            <w:vAlign w:val="bottom"/>
            <w:tcBorders>
              <w:top w:val="single" w:sz="8" w:color="2C2C2C"/>
            </w:tcBorders>
          </w:tcPr>
          <w:p>
            <w:pPr>
              <w:spacing w:after="0"/>
              <w:rPr>
                <w:sz w:val="18"/>
                <w:szCs w:val="18"/>
                <w:color w:val="auto"/>
              </w:rPr>
            </w:pPr>
          </w:p>
        </w:tc>
        <w:tc>
          <w:tcPr>
            <w:tcW w:w="6620" w:type="dxa"/>
            <w:vAlign w:val="bottom"/>
            <w:tcBorders>
              <w:top w:val="single" w:sz="8" w:color="2C2C2C"/>
            </w:tcBorders>
            <w:gridSpan w:val="19"/>
          </w:tcPr>
          <w:p>
            <w:pPr>
              <w:ind w:left="4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560" w:type="dxa"/>
            <w:vAlign w:val="bottom"/>
            <w:gridSpan w:val="17"/>
          </w:tcPr>
          <w:p>
            <w:pPr>
              <w:jc w:val="right"/>
              <w:ind w:right="20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6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6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40"/>
              <w:spacing w:after="0"/>
              <w:rPr>
                <w:sz w:val="20"/>
                <w:szCs w:val="20"/>
                <w:color w:val="auto"/>
              </w:rPr>
            </w:pPr>
            <w:r>
              <w:rPr>
                <w:rFonts w:ascii="Arial" w:cs="Arial" w:eastAsia="Arial" w:hAnsi="Arial"/>
                <w:sz w:val="12"/>
                <w:szCs w:val="12"/>
                <w:b w:val="1"/>
                <w:bCs w:val="1"/>
                <w:color w:val="auto"/>
                <w:w w:val="99"/>
              </w:rPr>
              <w:t>4.</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6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Amount of</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214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3"/>
              </w:rPr>
              <w:t>8)</w:t>
            </w: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840" w:type="dxa"/>
            <w:vAlign w:val="bottom"/>
          </w:tcPr>
          <w:p>
            <w:pPr>
              <w:spacing w:after="0"/>
              <w:rPr>
                <w:sz w:val="4"/>
                <w:szCs w:val="4"/>
                <w:color w:val="auto"/>
              </w:rPr>
            </w:pPr>
          </w:p>
        </w:tc>
        <w:tc>
          <w:tcPr>
            <w:tcW w:w="5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gridSpan w:val="3"/>
          </w:tcPr>
          <w:p>
            <w:pPr>
              <w:ind w:left="4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gridSpan w:val="2"/>
          </w:tcPr>
          <w:p>
            <w:pPr>
              <w:ind w:left="4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6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8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1"/>
                <w:szCs w:val="11"/>
                <w:color w:val="008000"/>
              </w:rPr>
              <w:t>(1)</w:t>
            </w: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gridSpan w:val="2"/>
            <w:vMerge w:val="restart"/>
          </w:tcPr>
          <w:p>
            <w:pPr>
              <w:jc w:val="right"/>
              <w:ind w:right="29"/>
              <w:spacing w:after="0"/>
              <w:rPr>
                <w:sz w:val="20"/>
                <w:szCs w:val="20"/>
                <w:color w:val="auto"/>
              </w:rPr>
            </w:pPr>
            <w:r>
              <w:rPr>
                <w:rFonts w:ascii="Arial" w:cs="Arial" w:eastAsia="Arial" w:hAnsi="Arial"/>
                <w:sz w:val="17"/>
                <w:szCs w:val="17"/>
                <w:color w:val="0000FF"/>
                <w:w w:val="93"/>
              </w:rPr>
              <w:t>9,000</w:t>
            </w: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60" w:type="dxa"/>
            <w:vAlign w:val="bottom"/>
            <w:gridSpan w:val="3"/>
            <w:vMerge w:val="restart"/>
          </w:tcPr>
          <w:p>
            <w:pPr>
              <w:ind w:left="60"/>
              <w:spacing w:after="0" w:line="142" w:lineRule="exact"/>
              <w:rPr>
                <w:sz w:val="20"/>
                <w:szCs w:val="20"/>
                <w:color w:val="auto"/>
              </w:rPr>
            </w:pPr>
            <w:r>
              <w:rPr>
                <w:rFonts w:ascii="Arial" w:cs="Arial" w:eastAsia="Arial" w:hAnsi="Arial"/>
                <w:sz w:val="13"/>
                <w:szCs w:val="13"/>
                <w:color w:val="0000FF"/>
              </w:rPr>
              <w:t>Option(right</w:t>
            </w:r>
          </w:p>
        </w:tc>
        <w:tc>
          <w:tcPr>
            <w:tcW w:w="84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16.41</w:t>
            </w:r>
          </w:p>
        </w:tc>
        <w:tc>
          <w:tcPr>
            <w:tcW w:w="940" w:type="dxa"/>
            <w:vAlign w:val="bottom"/>
            <w:gridSpan w:val="2"/>
            <w:vMerge w:val="restart"/>
          </w:tcPr>
          <w:p>
            <w:pPr>
              <w:jc w:val="right"/>
              <w:ind w:right="76"/>
              <w:spacing w:after="0" w:line="142" w:lineRule="exact"/>
              <w:rPr>
                <w:sz w:val="20"/>
                <w:szCs w:val="20"/>
                <w:color w:val="auto"/>
              </w:rPr>
            </w:pPr>
            <w:r>
              <w:rPr>
                <w:rFonts w:ascii="Arial" w:cs="Arial" w:eastAsia="Arial" w:hAnsi="Arial"/>
                <w:sz w:val="13"/>
                <w:szCs w:val="13"/>
                <w:color w:val="0000FF"/>
              </w:rPr>
              <w:t>06/17/2021</w:t>
            </w:r>
          </w:p>
        </w:tc>
        <w:tc>
          <w:tcPr>
            <w:tcW w:w="11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gridSpan w:val="2"/>
            <w:vMerge w:val="restart"/>
          </w:tcPr>
          <w:p>
            <w:pPr>
              <w:ind w:left="60"/>
              <w:spacing w:after="0" w:line="142" w:lineRule="exact"/>
              <w:rPr>
                <w:sz w:val="20"/>
                <w:szCs w:val="20"/>
                <w:color w:val="auto"/>
              </w:rPr>
            </w:pPr>
            <w:r>
              <w:rPr>
                <w:rFonts w:ascii="Arial" w:cs="Arial" w:eastAsia="Arial" w:hAnsi="Arial"/>
                <w:sz w:val="13"/>
                <w:szCs w:val="13"/>
                <w:color w:val="0000FF"/>
              </w:rPr>
              <w:t>A</w:t>
            </w:r>
          </w:p>
        </w:tc>
        <w:tc>
          <w:tcPr>
            <w:tcW w:w="180" w:type="dxa"/>
            <w:vAlign w:val="bottom"/>
          </w:tcPr>
          <w:p>
            <w:pPr>
              <w:spacing w:after="0"/>
              <w:rPr>
                <w:sz w:val="5"/>
                <w:szCs w:val="5"/>
                <w:color w:val="auto"/>
              </w:rPr>
            </w:pPr>
          </w:p>
        </w:tc>
        <w:tc>
          <w:tcPr>
            <w:tcW w:w="480" w:type="dxa"/>
            <w:vAlign w:val="bottom"/>
            <w:vMerge w:val="restart"/>
          </w:tcPr>
          <w:p>
            <w:pPr>
              <w:ind w:left="100"/>
              <w:spacing w:after="0" w:line="142" w:lineRule="exact"/>
              <w:rPr>
                <w:sz w:val="20"/>
                <w:szCs w:val="20"/>
                <w:color w:val="auto"/>
              </w:rPr>
            </w:pPr>
            <w:r>
              <w:rPr>
                <w:rFonts w:ascii="Arial" w:cs="Arial" w:eastAsia="Arial" w:hAnsi="Arial"/>
                <w:sz w:val="13"/>
                <w:szCs w:val="13"/>
                <w:color w:val="0000FF"/>
              </w:rPr>
              <w:t>9,000</w:t>
            </w: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20" w:type="dxa"/>
            <w:vAlign w:val="bottom"/>
            <w:gridSpan w:val="2"/>
            <w:vMerge w:val="restart"/>
          </w:tcPr>
          <w:p>
            <w:pPr>
              <w:ind w:left="60"/>
              <w:spacing w:after="0" w:line="142" w:lineRule="exact"/>
              <w:rPr>
                <w:sz w:val="20"/>
                <w:szCs w:val="20"/>
                <w:color w:val="auto"/>
              </w:rPr>
            </w:pPr>
            <w:r>
              <w:rPr>
                <w:rFonts w:ascii="Arial" w:cs="Arial" w:eastAsia="Arial" w:hAnsi="Arial"/>
                <w:sz w:val="13"/>
                <w:szCs w:val="13"/>
                <w:color w:val="0000FF"/>
                <w:w w:val="98"/>
              </w:rPr>
              <w:t>06/16/2031</w:t>
            </w:r>
          </w:p>
        </w:tc>
        <w:tc>
          <w:tcPr>
            <w:tcW w:w="680" w:type="dxa"/>
            <w:vAlign w:val="bottom"/>
            <w:vMerge w:val="continue"/>
          </w:tcPr>
          <w:p>
            <w:pPr>
              <w:spacing w:after="0"/>
              <w:rPr>
                <w:sz w:val="5"/>
                <w:szCs w:val="5"/>
                <w:color w:val="auto"/>
              </w:rPr>
            </w:pPr>
          </w:p>
        </w:tc>
        <w:tc>
          <w:tcPr>
            <w:tcW w:w="52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60" w:type="dxa"/>
            <w:vAlign w:val="bottom"/>
            <w:vMerge w:val="restart"/>
          </w:tcPr>
          <w:p>
            <w:pPr>
              <w:ind w:left="240"/>
              <w:spacing w:after="0" w:line="142" w:lineRule="exact"/>
              <w:rPr>
                <w:sz w:val="20"/>
                <w:szCs w:val="20"/>
                <w:color w:val="auto"/>
              </w:rPr>
            </w:pPr>
            <w:r>
              <w:rPr>
                <w:rFonts w:ascii="Arial" w:cs="Arial" w:eastAsia="Arial" w:hAnsi="Arial"/>
                <w:sz w:val="13"/>
                <w:szCs w:val="13"/>
                <w:color w:val="0000FF"/>
                <w:w w:val="92"/>
              </w:rPr>
              <w:t>9,000</w:t>
            </w:r>
          </w:p>
        </w:tc>
        <w:tc>
          <w:tcPr>
            <w:tcW w:w="30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60" w:type="dxa"/>
            <w:vAlign w:val="bottom"/>
            <w:gridSpan w:val="3"/>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11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60" w:type="dxa"/>
            <w:vAlign w:val="bottom"/>
            <w:gridSpan w:val="3"/>
            <w:vMerge w:val="restart"/>
          </w:tcPr>
          <w:p>
            <w:pPr>
              <w:ind w:left="60"/>
              <w:spacing w:after="0"/>
              <w:rPr>
                <w:sz w:val="20"/>
                <w:szCs w:val="20"/>
                <w:color w:val="auto"/>
              </w:rPr>
            </w:pPr>
            <w:r>
              <w:rPr>
                <w:rFonts w:ascii="Arial" w:cs="Arial" w:eastAsia="Arial" w:hAnsi="Arial"/>
                <w:sz w:val="13"/>
                <w:szCs w:val="13"/>
                <w:color w:val="0000FF"/>
              </w:rPr>
              <w:t>to buy)</w:t>
            </w: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60" w:type="dxa"/>
            <w:vAlign w:val="bottom"/>
            <w:gridSpan w:val="3"/>
            <w:vMerge w:val="continue"/>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80" w:type="dxa"/>
            <w:vAlign w:val="bottom"/>
          </w:tcPr>
          <w:p>
            <w:pPr>
              <w:spacing w:after="0"/>
              <w:rPr>
                <w:sz w:val="6"/>
                <w:szCs w:val="6"/>
                <w:color w:val="auto"/>
              </w:rPr>
            </w:pPr>
          </w:p>
        </w:tc>
        <w:tc>
          <w:tcPr>
            <w:tcW w:w="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-2091690</wp:posOffset>
            </wp:positionV>
            <wp:extent cx="29210" cy="2096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96770"/>
                    </a:xfrm>
                    <a:prstGeom prst="rect">
                      <a:avLst/>
                    </a:prstGeom>
                    <a:noFill/>
                  </pic:spPr>
                </pic:pic>
              </a:graphicData>
            </a:graphic>
          </wp:anchor>
        </w:drawing>
      </w:r>
    </w:p>
    <w:p>
      <w:pPr>
        <w:spacing w:after="0" w:line="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40" w:right="240" w:firstLine="2"/>
        <w:spacing w:after="0" w:line="24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entire number of shares subject to this option becomes fully vested and exercisable on the first to occur of (a) the first anniversary of the grant date or (b) the next occurring annual meeting of the Issuer's stockholders, subject to the Reporting Person's continued service on the board of directors of the Issuer through such vesting date.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6" w:lineRule="exact"/>
        <w:rPr>
          <w:sz w:val="20"/>
          <w:szCs w:val="20"/>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Kamal Adawi, Attorney-in-</w:t>
            </w:r>
          </w:p>
        </w:tc>
        <w:tc>
          <w:tcPr>
            <w:tcW w:w="14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06/21/2021</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Arial" w:cs="Arial" w:eastAsia="Arial" w:hAnsi="Arial"/>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4"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14597" TargetMode="External"/><Relationship Id="rId13" Type="http://schemas.openxmlformats.org/officeDocument/2006/relationships/hyperlink" Target="http://www.sec.gov/cgi-bin/browse-edgar?action=getcompany&amp;CIK=00012747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2021-06-21T07:40:31Z</dcterms:created>
  <dcterms:modified xsi:type="dcterms:W3CDTF">2021-06-21T07:40:31Z</dcterms:modified>
</cp:coreProperties>
</file>